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0552" w14:textId="77777777" w:rsidR="009B61F6" w:rsidRPr="007801A9" w:rsidRDefault="00B80C2D" w:rsidP="00C94B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s-PE"/>
        </w:rPr>
      </w:pPr>
      <w:r w:rsidRPr="007801A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22943B5" wp14:editId="34175AC9">
            <wp:simplePos x="0" y="0"/>
            <wp:positionH relativeFrom="margin">
              <wp:posOffset>203</wp:posOffset>
            </wp:positionH>
            <wp:positionV relativeFrom="paragraph">
              <wp:posOffset>-300990</wp:posOffset>
            </wp:positionV>
            <wp:extent cx="1160890" cy="915282"/>
            <wp:effectExtent l="0" t="0" r="1270" b="0"/>
            <wp:wrapNone/>
            <wp:docPr id="2" name="Immagine 2" descr="C:\Users\USUARIO\Downloads\logo-takiwasi-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logo-takiwasi-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90" cy="91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87D89" w14:textId="0098E2E1" w:rsidR="00C94BAE" w:rsidRPr="007801A9" w:rsidRDefault="00C94BAE" w:rsidP="00B80C2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es-PE"/>
        </w:rPr>
      </w:pPr>
    </w:p>
    <w:p w14:paraId="4A86475E" w14:textId="6BC9350C" w:rsidR="00B844A0" w:rsidRPr="00D13D55" w:rsidRDefault="00551A63" w:rsidP="00CD0B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3D5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Result of the review</w:t>
      </w:r>
    </w:p>
    <w:p w14:paraId="3CE969C7" w14:textId="5B194234" w:rsidR="00551A63" w:rsidRPr="00D13D55" w:rsidRDefault="00551A63" w:rsidP="00CD0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E11280" w14:textId="0D69F019" w:rsidR="00E27C45" w:rsidRDefault="00551A63" w:rsidP="00E27C45">
      <w:pPr>
        <w:tabs>
          <w:tab w:val="left" w:pos="70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1A63">
        <w:rPr>
          <w:rFonts w:ascii="Times New Roman" w:hAnsi="Times New Roman" w:cs="Times New Roman"/>
          <w:sz w:val="24"/>
          <w:szCs w:val="24"/>
          <w:lang w:val="en-US"/>
        </w:rPr>
        <w:t>Throug</w:t>
      </w:r>
      <w:r w:rsidR="004A25A2">
        <w:rPr>
          <w:rFonts w:ascii="Times New Roman" w:hAnsi="Times New Roman" w:cs="Times New Roman"/>
          <w:sz w:val="24"/>
          <w:szCs w:val="24"/>
          <w:lang w:val="en-US"/>
        </w:rPr>
        <w:t xml:space="preserve">h this document we want to inform </w:t>
      </w:r>
      <w:r w:rsidRPr="00551A63">
        <w:rPr>
          <w:rFonts w:ascii="Times New Roman" w:hAnsi="Times New Roman" w:cs="Times New Roman"/>
          <w:sz w:val="24"/>
          <w:szCs w:val="24"/>
          <w:lang w:val="en-US"/>
        </w:rPr>
        <w:t xml:space="preserve">the result of the review carried out by the INSTITUTIONAL REVIEW </w:t>
      </w:r>
      <w:r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Pr="00551A63">
        <w:rPr>
          <w:rFonts w:ascii="Times New Roman" w:hAnsi="Times New Roman" w:cs="Times New Roman"/>
          <w:sz w:val="24"/>
          <w:szCs w:val="24"/>
          <w:lang w:val="en-US"/>
        </w:rPr>
        <w:t xml:space="preserve"> - TAKIWASI CENTER with reference to the research project </w:t>
      </w:r>
      <w:r w:rsidRPr="00551A6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TITLE OF THE PROJECT </w:t>
      </w:r>
      <w:r w:rsidRPr="00551A63">
        <w:rPr>
          <w:rFonts w:ascii="Times New Roman" w:hAnsi="Times New Roman" w:cs="Times New Roman"/>
          <w:sz w:val="24"/>
          <w:szCs w:val="24"/>
          <w:lang w:val="en-US"/>
        </w:rPr>
        <w:t xml:space="preserve">to be carried out by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NAME OF THE </w:t>
      </w:r>
      <w:r w:rsidR="004A25A2" w:rsidRPr="00551A63">
        <w:rPr>
          <w:rFonts w:ascii="Times New Roman" w:hAnsi="Times New Roman" w:cs="Times New Roman"/>
          <w:color w:val="FF0000"/>
          <w:sz w:val="24"/>
          <w:szCs w:val="24"/>
          <w:lang w:val="en-US"/>
        </w:rPr>
        <w:t>R</w:t>
      </w:r>
      <w:r w:rsidR="004A25A2">
        <w:rPr>
          <w:rFonts w:ascii="Times New Roman" w:hAnsi="Times New Roman" w:cs="Times New Roman"/>
          <w:color w:val="FF0000"/>
          <w:sz w:val="24"/>
          <w:szCs w:val="24"/>
          <w:lang w:val="en-US"/>
        </w:rPr>
        <w:t>ESEARCHER</w:t>
      </w:r>
      <w:r w:rsidRPr="00551A63">
        <w:rPr>
          <w:rFonts w:ascii="Times New Roman" w:hAnsi="Times New Roman" w:cs="Times New Roman"/>
          <w:sz w:val="24"/>
          <w:szCs w:val="24"/>
          <w:lang w:val="en-US"/>
        </w:rPr>
        <w:t xml:space="preserve"> during the period </w:t>
      </w:r>
      <w:r w:rsidRPr="00551A63">
        <w:rPr>
          <w:rFonts w:ascii="Times New Roman" w:hAnsi="Times New Roman" w:cs="Times New Roman"/>
          <w:color w:val="FF0000"/>
          <w:sz w:val="24"/>
          <w:szCs w:val="24"/>
          <w:lang w:val="en-US"/>
        </w:rPr>
        <w:t>START AND END DATE</w:t>
      </w:r>
      <w:r w:rsidRPr="00551A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F3FAA5" w14:textId="77777777" w:rsidR="00551A63" w:rsidRPr="00551A63" w:rsidRDefault="00551A63" w:rsidP="00E27C45">
      <w:pPr>
        <w:tabs>
          <w:tab w:val="left" w:pos="70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7F7B50" w14:textId="77777777" w:rsidR="00CD0B95" w:rsidRPr="00551A63" w:rsidRDefault="00CD0B95" w:rsidP="00E27C45">
      <w:pPr>
        <w:tabs>
          <w:tab w:val="left" w:pos="70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6024E3" w14:textId="7E9446AE" w:rsidR="0018675D" w:rsidRPr="00551A63" w:rsidRDefault="00551A63" w:rsidP="0018675D">
      <w:pPr>
        <w:tabs>
          <w:tab w:val="left" w:pos="70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1A63">
        <w:rPr>
          <w:rFonts w:ascii="Times New Roman" w:hAnsi="Times New Roman" w:cs="Times New Roman"/>
          <w:sz w:val="24"/>
          <w:szCs w:val="24"/>
          <w:u w:val="single"/>
          <w:lang w:val="en-US"/>
        </w:rPr>
        <w:t>RESULT OF THE REVIEW</w:t>
      </w:r>
      <w:r w:rsidR="00236C77" w:rsidRPr="00551A6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  <w:t xml:space="preserve">SELECT A LETTER </w:t>
      </w:r>
      <w:r w:rsidR="00236C77" w:rsidRPr="00551A63"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  <w:t>(A, B, C, D)</w:t>
      </w:r>
    </w:p>
    <w:p w14:paraId="0D259753" w14:textId="77777777" w:rsidR="0018675D" w:rsidRPr="00551A63" w:rsidRDefault="0018675D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74E4DF3" w14:textId="1C728468" w:rsidR="0018675D" w:rsidRPr="00551A63" w:rsidRDefault="0018675D" w:rsidP="00551A63">
      <w:pPr>
        <w:pStyle w:val="Prrafodelista"/>
        <w:numPr>
          <w:ilvl w:val="0"/>
          <w:numId w:val="7"/>
        </w:numPr>
        <w:spacing w:after="0" w:line="259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1A6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A) </w:t>
      </w:r>
      <w:r w:rsidR="00551A63" w:rsidRPr="00551A63">
        <w:rPr>
          <w:rFonts w:ascii="Times New Roman" w:hAnsi="Times New Roman" w:cs="Times New Roman"/>
          <w:sz w:val="24"/>
          <w:szCs w:val="24"/>
          <w:u w:val="single"/>
          <w:lang w:val="en-US"/>
        </w:rPr>
        <w:t>Approved:</w:t>
      </w:r>
      <w:r w:rsidR="00551A63" w:rsidRPr="00551A63">
        <w:rPr>
          <w:rFonts w:ascii="Times New Roman" w:hAnsi="Times New Roman" w:cs="Times New Roman"/>
          <w:sz w:val="24"/>
          <w:szCs w:val="24"/>
          <w:lang w:val="en-US"/>
        </w:rPr>
        <w:t xml:space="preserve"> the researcher can start</w:t>
      </w:r>
      <w:r w:rsidR="004A25A2">
        <w:rPr>
          <w:rFonts w:ascii="Times New Roman" w:hAnsi="Times New Roman" w:cs="Times New Roman"/>
          <w:sz w:val="24"/>
          <w:szCs w:val="24"/>
          <w:lang w:val="en-US"/>
        </w:rPr>
        <w:t xml:space="preserve"> the research</w:t>
      </w:r>
      <w:r w:rsidR="00551A63" w:rsidRPr="00551A63">
        <w:rPr>
          <w:rFonts w:ascii="Times New Roman" w:hAnsi="Times New Roman" w:cs="Times New Roman"/>
          <w:sz w:val="24"/>
          <w:szCs w:val="24"/>
          <w:lang w:val="en-US"/>
        </w:rPr>
        <w:t xml:space="preserve"> project upon receiving approval.</w:t>
      </w:r>
    </w:p>
    <w:p w14:paraId="521129DC" w14:textId="77777777" w:rsidR="0018675D" w:rsidRPr="00551A63" w:rsidRDefault="0018675D" w:rsidP="0018675D">
      <w:pPr>
        <w:pStyle w:val="Prrafodelista"/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1AB5B3" w14:textId="2A706213" w:rsidR="00D13D55" w:rsidRPr="00D13D55" w:rsidRDefault="0018675D" w:rsidP="00D13D55">
      <w:pPr>
        <w:pStyle w:val="Prrafodelista"/>
        <w:numPr>
          <w:ilvl w:val="0"/>
          <w:numId w:val="7"/>
        </w:numPr>
        <w:spacing w:after="0" w:line="259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3D5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B) </w:t>
      </w:r>
      <w:r w:rsidR="00D04791" w:rsidRPr="00D13D55">
        <w:rPr>
          <w:rFonts w:ascii="Times New Roman" w:hAnsi="Times New Roman" w:cs="Times New Roman"/>
          <w:sz w:val="24"/>
          <w:szCs w:val="24"/>
          <w:u w:val="single"/>
          <w:lang w:val="en-US"/>
        </w:rPr>
        <w:t>Approved with conditions</w:t>
      </w:r>
      <w:r w:rsidR="00D04791" w:rsidRPr="00D13D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13D5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D13D55" w:rsidRPr="00D13D55">
        <w:rPr>
          <w:rFonts w:ascii="Times New Roman" w:hAnsi="Times New Roman" w:cs="Times New Roman"/>
          <w:sz w:val="24"/>
          <w:szCs w:val="24"/>
          <w:lang w:val="en-US"/>
        </w:rPr>
        <w:t>he researcher receives the approval together with an a</w:t>
      </w:r>
      <w:r w:rsidR="00D13D55" w:rsidRPr="00D13D55">
        <w:rPr>
          <w:rFonts w:ascii="Times New Roman" w:hAnsi="Times New Roman" w:cs="Times New Roman"/>
          <w:sz w:val="24"/>
          <w:szCs w:val="24"/>
          <w:lang w:val="en-US"/>
        </w:rPr>
        <w:t>ppendix</w:t>
      </w:r>
      <w:r w:rsidR="00D13D55" w:rsidRPr="00D13D55">
        <w:rPr>
          <w:rFonts w:ascii="Times New Roman" w:hAnsi="Times New Roman" w:cs="Times New Roman"/>
          <w:sz w:val="24"/>
          <w:szCs w:val="24"/>
          <w:lang w:val="en-US"/>
        </w:rPr>
        <w:t xml:space="preserve"> that specifies the conditions that must be applied during the development of the research. The a</w:t>
      </w:r>
      <w:r w:rsidR="00D13D55" w:rsidRPr="00D13D55">
        <w:rPr>
          <w:rFonts w:ascii="Times New Roman" w:hAnsi="Times New Roman" w:cs="Times New Roman"/>
          <w:sz w:val="24"/>
          <w:szCs w:val="24"/>
          <w:lang w:val="en-US"/>
        </w:rPr>
        <w:t xml:space="preserve">ppendix </w:t>
      </w:r>
      <w:r w:rsidR="00D13D55" w:rsidRPr="00D13D55">
        <w:rPr>
          <w:rFonts w:ascii="Times New Roman" w:hAnsi="Times New Roman" w:cs="Times New Roman"/>
          <w:sz w:val="24"/>
          <w:szCs w:val="24"/>
          <w:lang w:val="en-US"/>
        </w:rPr>
        <w:t xml:space="preserve">may include more general comments on the proposal that may facilitate the integration of the conditions. </w:t>
      </w:r>
      <w:r w:rsidR="00D13D55" w:rsidRPr="00D13D5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13D55" w:rsidRPr="00D13D55">
        <w:rPr>
          <w:rFonts w:ascii="Times New Roman" w:hAnsi="Times New Roman" w:cs="Times New Roman"/>
          <w:sz w:val="24"/>
          <w:szCs w:val="24"/>
          <w:lang w:val="en-US"/>
        </w:rPr>
        <w:t xml:space="preserve"> starting the research, the researcher accepts the indicated conditions. Otherwise, the research cannot be started and the researcher must resubmit a new proposal.</w:t>
      </w:r>
    </w:p>
    <w:p w14:paraId="7A2E6186" w14:textId="77777777" w:rsidR="0018675D" w:rsidRPr="00D04791" w:rsidRDefault="0018675D" w:rsidP="0018675D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05913" w14:textId="0603ADF8" w:rsidR="0018675D" w:rsidRPr="00D04791" w:rsidRDefault="0018675D" w:rsidP="00D04791">
      <w:pPr>
        <w:pStyle w:val="Prrafodelista"/>
        <w:numPr>
          <w:ilvl w:val="0"/>
          <w:numId w:val="7"/>
        </w:numPr>
        <w:spacing w:after="0" w:line="259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79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C) </w:t>
      </w:r>
      <w:r w:rsidR="00D04791">
        <w:rPr>
          <w:rFonts w:ascii="Times New Roman" w:hAnsi="Times New Roman" w:cs="Times New Roman"/>
          <w:sz w:val="24"/>
          <w:szCs w:val="24"/>
          <w:u w:val="single"/>
          <w:lang w:val="en-US"/>
        </w:rPr>
        <w:t>Sent back</w:t>
      </w:r>
      <w:r w:rsidR="00D04791" w:rsidRPr="00D0479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 </w:t>
      </w:r>
      <w:r w:rsidR="00D0479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="00D04791" w:rsidRPr="00D04791">
        <w:rPr>
          <w:rFonts w:ascii="Times New Roman" w:hAnsi="Times New Roman" w:cs="Times New Roman"/>
          <w:sz w:val="24"/>
          <w:szCs w:val="24"/>
          <w:u w:val="single"/>
          <w:lang w:val="en-US"/>
        </w:rPr>
        <w:t>researcher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>: t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here are major errors or questions 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>related to the request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>at need clarification from the research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>. No vote for approval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 xml:space="preserve"> is made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returned for further review prior to 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 review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 xml:space="preserve"> of the Institutional Review Board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 xml:space="preserve"> research</w:t>
      </w:r>
      <w:r w:rsidR="004A25A2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 must complete a new application that answers the questions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 xml:space="preserve"> posed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6106E" w14:textId="77777777" w:rsidR="0018675D" w:rsidRPr="00D04791" w:rsidRDefault="0018675D" w:rsidP="0018675D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F146B1" w14:textId="7399E1D6" w:rsidR="0018675D" w:rsidRPr="00D04791" w:rsidRDefault="0018675D" w:rsidP="00D04791">
      <w:pPr>
        <w:pStyle w:val="Prrafodelista"/>
        <w:numPr>
          <w:ilvl w:val="0"/>
          <w:numId w:val="7"/>
        </w:numPr>
        <w:spacing w:after="0" w:line="259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479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D) </w:t>
      </w:r>
      <w:r w:rsidR="00D04791" w:rsidRPr="00D04791">
        <w:rPr>
          <w:rFonts w:ascii="Times New Roman" w:hAnsi="Times New Roman" w:cs="Times New Roman"/>
          <w:sz w:val="24"/>
          <w:szCs w:val="24"/>
          <w:u w:val="single"/>
          <w:lang w:val="en-US"/>
        </w:rPr>
        <w:t>Denied</w:t>
      </w:r>
      <w:r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the research cannot be performed. There is a significant risk of harm or ethical considerations. No 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 can reverse the d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>enial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 xml:space="preserve"> decision made by the</w:t>
      </w:r>
      <w:r w:rsidR="00D04791">
        <w:rPr>
          <w:rFonts w:ascii="Times New Roman" w:hAnsi="Times New Roman" w:cs="Times New Roman"/>
          <w:sz w:val="24"/>
          <w:szCs w:val="24"/>
          <w:lang w:val="en-US"/>
        </w:rPr>
        <w:t xml:space="preserve"> Institutional Review Board</w:t>
      </w:r>
      <w:r w:rsidR="00D04791" w:rsidRPr="00D047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DD6100" w14:textId="0DA735FA" w:rsidR="0018675D" w:rsidRPr="00D04791" w:rsidRDefault="0018675D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2CE6F91" w14:textId="3078FAB9" w:rsidR="00CD0B95" w:rsidRPr="00D04791" w:rsidRDefault="00CD0B95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C3755E9" w14:textId="77777777" w:rsidR="00CD0B95" w:rsidRPr="00D04791" w:rsidRDefault="00CD0B95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395A2D6" w14:textId="19660C55" w:rsidR="00B844A0" w:rsidRPr="00D04791" w:rsidRDefault="0018675D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B9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29760" wp14:editId="0269F70B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2795270" cy="441960"/>
                <wp:effectExtent l="0" t="0" r="0" b="0"/>
                <wp:wrapNone/>
                <wp:docPr id="5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2ADB16" w14:textId="77777777" w:rsidR="0018675D" w:rsidRPr="007801A9" w:rsidRDefault="0018675D" w:rsidP="00594D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801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………………………….</w:t>
                            </w:r>
                          </w:p>
                          <w:p w14:paraId="3023A5D9" w14:textId="2FFF31F6" w:rsidR="0018675D" w:rsidRPr="007801A9" w:rsidRDefault="00D04791" w:rsidP="00E27C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kern w:val="24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kern w:val="24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kern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kern w:val="24"/>
                              </w:rPr>
                              <w:t>Scientific</w:t>
                            </w:r>
                            <w:proofErr w:type="spellEnd"/>
                            <w:r>
                              <w:rPr>
                                <w:color w:val="FF0000"/>
                                <w:kern w:val="24"/>
                              </w:rPr>
                              <w:t xml:space="preserve"> Director</w:t>
                            </w:r>
                            <w:r w:rsidR="0018675D" w:rsidRPr="007801A9">
                              <w:rPr>
                                <w:color w:val="FF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29760" id="_x0000_t202" coordsize="21600,21600" o:spt="202" path="m,l,21600r21600,l21600,xe">
                <v:stroke joinstyle="miter"/>
                <v:path gradientshapeok="t" o:connecttype="rect"/>
              </v:shapetype>
              <v:shape id="CasellaDiTesto 4" o:spid="_x0000_s1026" type="#_x0000_t202" style="position:absolute;margin-left:198pt;margin-top:5.5pt;width:220.1pt;height:3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" filled="f" stroked="f">
                <v:textbox style="mso-fit-shape-to-text:t">
                  <w:txbxContent>
                    <w:p w14:paraId="3D2ADB16" w14:textId="77777777" w:rsidR="0018675D" w:rsidRPr="007801A9" w:rsidRDefault="0018675D" w:rsidP="00594D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7801A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………………………….</w:t>
                      </w:r>
                    </w:p>
                    <w:p w14:paraId="3023A5D9" w14:textId="2FFF31F6" w:rsidR="0018675D" w:rsidRPr="007801A9" w:rsidRDefault="00D04791" w:rsidP="00E27C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kern w:val="24"/>
                        </w:rPr>
                      </w:pPr>
                      <w:r>
                        <w:rPr>
                          <w:color w:val="FF0000"/>
                          <w:kern w:val="24"/>
                        </w:rPr>
                        <w:t>Signature of Scientific Director</w:t>
                      </w:r>
                      <w:r w:rsidR="0018675D" w:rsidRPr="007801A9">
                        <w:rPr>
                          <w:color w:val="FF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B9E30B" w14:textId="3BBAADAC" w:rsidR="0018675D" w:rsidRPr="00D04791" w:rsidRDefault="00D04791" w:rsidP="0018675D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D04791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PLACE AND DATE</w:t>
      </w:r>
    </w:p>
    <w:p w14:paraId="528AA449" w14:textId="77777777" w:rsidR="0018675D" w:rsidRPr="00D04791" w:rsidRDefault="0018675D" w:rsidP="0018675D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2BCD590A" w14:textId="77777777" w:rsidR="0018675D" w:rsidRPr="00D04791" w:rsidRDefault="0018675D" w:rsidP="0018675D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7D5D4140" w14:textId="01556FC8" w:rsidR="00236C77" w:rsidRPr="00D04791" w:rsidRDefault="00236C77" w:rsidP="0018675D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4799C78C" w14:textId="14508604" w:rsidR="0018675D" w:rsidRPr="00D04791" w:rsidRDefault="0018675D" w:rsidP="0018675D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CD0B9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38E9B" wp14:editId="75E87D7C">
                <wp:simplePos x="0" y="0"/>
                <wp:positionH relativeFrom="column">
                  <wp:posOffset>2576830</wp:posOffset>
                </wp:positionH>
                <wp:positionV relativeFrom="paragraph">
                  <wp:posOffset>44450</wp:posOffset>
                </wp:positionV>
                <wp:extent cx="2795270" cy="441960"/>
                <wp:effectExtent l="0" t="0" r="0" b="0"/>
                <wp:wrapNone/>
                <wp:docPr id="1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EF4D4A" w14:textId="77777777" w:rsidR="0018675D" w:rsidRPr="007801A9" w:rsidRDefault="0018675D" w:rsidP="001867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801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………………………….</w:t>
                            </w:r>
                          </w:p>
                          <w:p w14:paraId="4074FF4D" w14:textId="7CF8C561" w:rsidR="0018675D" w:rsidRPr="004A25A2" w:rsidRDefault="00D04791" w:rsidP="001867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kern w:val="24"/>
                                <w:lang w:val="en-US"/>
                              </w:rPr>
                            </w:pPr>
                            <w:r w:rsidRPr="004A25A2">
                              <w:rPr>
                                <w:color w:val="FF0000"/>
                                <w:kern w:val="24"/>
                                <w:lang w:val="en-US"/>
                              </w:rPr>
                              <w:t>Signature of Executive Director</w:t>
                            </w:r>
                            <w:r w:rsidR="0018675D" w:rsidRPr="004A25A2">
                              <w:rPr>
                                <w:color w:val="FF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38E9B" id="_x0000_s1027" type="#_x0000_t202" style="position:absolute;margin-left:202.9pt;margin-top:3.5pt;width:220.1pt;height:3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" filled="f" stroked="f">
                <v:textbox style="mso-fit-shape-to-text:t">
                  <w:txbxContent>
                    <w:p w14:paraId="5DEF4D4A" w14:textId="77777777" w:rsidR="0018675D" w:rsidRPr="007801A9" w:rsidRDefault="0018675D" w:rsidP="001867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7801A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………………………….</w:t>
                      </w:r>
                    </w:p>
                    <w:p w14:paraId="4074FF4D" w14:textId="7CF8C561" w:rsidR="0018675D" w:rsidRPr="004A25A2" w:rsidRDefault="00D04791" w:rsidP="001867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kern w:val="24"/>
                          <w:lang w:val="en-US"/>
                        </w:rPr>
                      </w:pPr>
                      <w:r w:rsidRPr="004A25A2">
                        <w:rPr>
                          <w:color w:val="FF0000"/>
                          <w:kern w:val="24"/>
                          <w:lang w:val="en-US"/>
                        </w:rPr>
                        <w:t>Signature of Executive Director</w:t>
                      </w:r>
                      <w:r w:rsidR="0018675D" w:rsidRPr="004A25A2">
                        <w:rPr>
                          <w:color w:val="FF0000"/>
                          <w:kern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BBFD90" w14:textId="77777777" w:rsidR="00D04791" w:rsidRPr="00D04791" w:rsidRDefault="00D04791" w:rsidP="00D04791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D04791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PLACE AND DATE</w:t>
      </w:r>
    </w:p>
    <w:p w14:paraId="1D1F05CA" w14:textId="2136D79C" w:rsidR="00B844A0" w:rsidRPr="00D04791" w:rsidRDefault="00B844A0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38E04BE0" w14:textId="53C78867" w:rsidR="00CD0B95" w:rsidRPr="00D04791" w:rsidRDefault="00CD0B95" w:rsidP="0096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C8B18F" w14:textId="77777777" w:rsidR="00CD0B95" w:rsidRPr="00D04791" w:rsidRDefault="00CD0B95" w:rsidP="0096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E7B21D" w14:textId="3237CE30" w:rsidR="00D04791" w:rsidRPr="00D04791" w:rsidRDefault="00D04791" w:rsidP="00CD0B95">
      <w:pPr>
        <w:tabs>
          <w:tab w:val="left" w:pos="707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7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Research approval is valid for one year from the original approval date. Data collection that is not started within one year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the approval </w:t>
      </w:r>
      <w:r w:rsidRPr="00D047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will require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 submit a new request for approval to the Institutional Review Board.</w:t>
      </w:r>
    </w:p>
    <w:sectPr w:rsidR="00D04791" w:rsidRPr="00D04791" w:rsidSect="00C94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3AF6" w14:textId="77777777" w:rsidR="00B14D57" w:rsidRDefault="00B14D57" w:rsidP="004B51C3">
      <w:pPr>
        <w:spacing w:after="0" w:line="240" w:lineRule="auto"/>
      </w:pPr>
      <w:r>
        <w:separator/>
      </w:r>
    </w:p>
  </w:endnote>
  <w:endnote w:type="continuationSeparator" w:id="0">
    <w:p w14:paraId="7C202B32" w14:textId="77777777" w:rsidR="00B14D57" w:rsidRDefault="00B14D57" w:rsidP="004B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E037" w14:textId="77777777" w:rsidR="00B14D57" w:rsidRDefault="00B14D57" w:rsidP="004B51C3">
      <w:pPr>
        <w:spacing w:after="0" w:line="240" w:lineRule="auto"/>
      </w:pPr>
      <w:r>
        <w:separator/>
      </w:r>
    </w:p>
  </w:footnote>
  <w:footnote w:type="continuationSeparator" w:id="0">
    <w:p w14:paraId="03021E50" w14:textId="77777777" w:rsidR="00B14D57" w:rsidRDefault="00B14D57" w:rsidP="004B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CE0"/>
    <w:multiLevelType w:val="hybridMultilevel"/>
    <w:tmpl w:val="54EE8B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E01AE"/>
    <w:multiLevelType w:val="hybridMultilevel"/>
    <w:tmpl w:val="5D249F8C"/>
    <w:lvl w:ilvl="0" w:tplc="17F8D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A0295"/>
    <w:multiLevelType w:val="hybridMultilevel"/>
    <w:tmpl w:val="82101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71A8C"/>
    <w:multiLevelType w:val="hybridMultilevel"/>
    <w:tmpl w:val="30A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0333"/>
    <w:multiLevelType w:val="hybridMultilevel"/>
    <w:tmpl w:val="5D10ABB4"/>
    <w:lvl w:ilvl="0" w:tplc="063EEA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C552B"/>
    <w:multiLevelType w:val="hybridMultilevel"/>
    <w:tmpl w:val="5740C9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94FA4"/>
    <w:multiLevelType w:val="hybridMultilevel"/>
    <w:tmpl w:val="0E4CFB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1A"/>
    <w:rsid w:val="00006426"/>
    <w:rsid w:val="00063229"/>
    <w:rsid w:val="00107185"/>
    <w:rsid w:val="00143B82"/>
    <w:rsid w:val="001455B4"/>
    <w:rsid w:val="0018675D"/>
    <w:rsid w:val="001D6F27"/>
    <w:rsid w:val="001E090B"/>
    <w:rsid w:val="001E280F"/>
    <w:rsid w:val="001F451C"/>
    <w:rsid w:val="00236C77"/>
    <w:rsid w:val="00263F41"/>
    <w:rsid w:val="00296D74"/>
    <w:rsid w:val="00306D1E"/>
    <w:rsid w:val="00311642"/>
    <w:rsid w:val="00331B50"/>
    <w:rsid w:val="003862FC"/>
    <w:rsid w:val="00391058"/>
    <w:rsid w:val="00393784"/>
    <w:rsid w:val="00395502"/>
    <w:rsid w:val="004419C9"/>
    <w:rsid w:val="00456BA1"/>
    <w:rsid w:val="004617A4"/>
    <w:rsid w:val="00475B37"/>
    <w:rsid w:val="004A25A2"/>
    <w:rsid w:val="004B51C3"/>
    <w:rsid w:val="004B5EB8"/>
    <w:rsid w:val="004C54BA"/>
    <w:rsid w:val="00514112"/>
    <w:rsid w:val="00542F2D"/>
    <w:rsid w:val="0054410F"/>
    <w:rsid w:val="00551A63"/>
    <w:rsid w:val="00571838"/>
    <w:rsid w:val="00574325"/>
    <w:rsid w:val="005818BE"/>
    <w:rsid w:val="00586936"/>
    <w:rsid w:val="00594D1B"/>
    <w:rsid w:val="00620A1D"/>
    <w:rsid w:val="00664CE6"/>
    <w:rsid w:val="006A16D6"/>
    <w:rsid w:val="006C691A"/>
    <w:rsid w:val="006F3DE0"/>
    <w:rsid w:val="00756A1B"/>
    <w:rsid w:val="0076208A"/>
    <w:rsid w:val="00765BB3"/>
    <w:rsid w:val="00775556"/>
    <w:rsid w:val="007801A9"/>
    <w:rsid w:val="00782CC0"/>
    <w:rsid w:val="007C528D"/>
    <w:rsid w:val="007E6B5F"/>
    <w:rsid w:val="0083374A"/>
    <w:rsid w:val="00845A19"/>
    <w:rsid w:val="00847B00"/>
    <w:rsid w:val="00865C8B"/>
    <w:rsid w:val="00867FC7"/>
    <w:rsid w:val="008D4D28"/>
    <w:rsid w:val="008F375F"/>
    <w:rsid w:val="008F7E6C"/>
    <w:rsid w:val="00902D6B"/>
    <w:rsid w:val="0094453C"/>
    <w:rsid w:val="00967D1F"/>
    <w:rsid w:val="009962CD"/>
    <w:rsid w:val="009B038E"/>
    <w:rsid w:val="009B61F6"/>
    <w:rsid w:val="009C79FE"/>
    <w:rsid w:val="009D289F"/>
    <w:rsid w:val="00A268E9"/>
    <w:rsid w:val="00A5347F"/>
    <w:rsid w:val="00A54D18"/>
    <w:rsid w:val="00A5742F"/>
    <w:rsid w:val="00AE2795"/>
    <w:rsid w:val="00AE499C"/>
    <w:rsid w:val="00AF402F"/>
    <w:rsid w:val="00B14D57"/>
    <w:rsid w:val="00B80C2D"/>
    <w:rsid w:val="00B844A0"/>
    <w:rsid w:val="00B92585"/>
    <w:rsid w:val="00BA5B65"/>
    <w:rsid w:val="00BF4FE6"/>
    <w:rsid w:val="00C03DC5"/>
    <w:rsid w:val="00C1540A"/>
    <w:rsid w:val="00C35F46"/>
    <w:rsid w:val="00C4286A"/>
    <w:rsid w:val="00C4425E"/>
    <w:rsid w:val="00C83B63"/>
    <w:rsid w:val="00C86D0B"/>
    <w:rsid w:val="00C94BAE"/>
    <w:rsid w:val="00CB4BDF"/>
    <w:rsid w:val="00CD0B95"/>
    <w:rsid w:val="00D04791"/>
    <w:rsid w:val="00D05ECE"/>
    <w:rsid w:val="00D13D55"/>
    <w:rsid w:val="00D47345"/>
    <w:rsid w:val="00D65FE3"/>
    <w:rsid w:val="00D82E5A"/>
    <w:rsid w:val="00D83745"/>
    <w:rsid w:val="00E068DD"/>
    <w:rsid w:val="00E10D5D"/>
    <w:rsid w:val="00E27C45"/>
    <w:rsid w:val="00E61B53"/>
    <w:rsid w:val="00EA1FB8"/>
    <w:rsid w:val="00EA2891"/>
    <w:rsid w:val="00EA3ABC"/>
    <w:rsid w:val="00EE3C46"/>
    <w:rsid w:val="00F061F6"/>
    <w:rsid w:val="00F074AB"/>
    <w:rsid w:val="00F948BE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ECA542"/>
  <w15:docId w15:val="{02F7EE70-D48C-4F94-BA9F-6C015BC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z-Cyrl-U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B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1C3"/>
    <w:rPr>
      <w:lang w:val="uz-Cyrl-UZ"/>
    </w:rPr>
  </w:style>
  <w:style w:type="paragraph" w:styleId="Piedepgina">
    <w:name w:val="footer"/>
    <w:basedOn w:val="Normal"/>
    <w:link w:val="PiedepginaCar"/>
    <w:uiPriority w:val="99"/>
    <w:unhideWhenUsed/>
    <w:rsid w:val="004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1C3"/>
    <w:rPr>
      <w:lang w:val="uz-Cyrl-UZ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A19"/>
    <w:pPr>
      <w:spacing w:after="0"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19"/>
    <w:rPr>
      <w:rFonts w:ascii="Tahoma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semiHidden/>
    <w:unhideWhenUsed/>
    <w:rsid w:val="005718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Rumlerova</dc:creator>
  <cp:keywords/>
  <dc:description/>
  <cp:lastModifiedBy>Fabio Friso</cp:lastModifiedBy>
  <cp:revision>14</cp:revision>
  <cp:lastPrinted>2018-02-06T14:11:00Z</cp:lastPrinted>
  <dcterms:created xsi:type="dcterms:W3CDTF">2021-02-17T13:36:00Z</dcterms:created>
  <dcterms:modified xsi:type="dcterms:W3CDTF">2024-11-18T13:39:00Z</dcterms:modified>
</cp:coreProperties>
</file>